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A12C" w14:textId="77777777" w:rsidR="002D0FD1" w:rsidRDefault="002D0FD1"/>
    <w:tbl>
      <w:tblPr>
        <w:tblW w:w="9356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1276"/>
      </w:tblGrid>
      <w:tr w:rsidR="002D0FD1" w14:paraId="050EB66E" w14:textId="77777777">
        <w:trPr>
          <w:trHeight w:val="99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55F6C4" w14:textId="77777777" w:rsidR="002D0FD1" w:rsidRDefault="005D30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object w:dxaOrig="795" w:dyaOrig="795" w14:anchorId="316D7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0.5pt" o:ole="">
                  <v:imagedata r:id="rId6" o:title=""/>
                </v:shape>
                <o:OLEObject Type="Embed" ProgID="PBrush" ShapeID="_x0000_i1025" DrawAspect="Content" ObjectID="_1809762909" r:id="rId7"/>
              </w:objec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18E8989E" w14:textId="77777777" w:rsidR="002D0FD1" w:rsidRDefault="002D0FD1">
            <w:pPr>
              <w:pStyle w:val="Corpodetexto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  <w:p w14:paraId="2E33AFF4" w14:textId="77777777" w:rsidR="002D0FD1" w:rsidRDefault="005D3060">
            <w:pPr>
              <w:pStyle w:val="Corpodetexto"/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UNIVERSIDADE ESTADUAL DE MONTES CLAROS</w:t>
            </w:r>
          </w:p>
          <w:p w14:paraId="0FF1F338" w14:textId="77777777" w:rsidR="002D0FD1" w:rsidRDefault="005D3060">
            <w:pPr>
              <w:pStyle w:val="Corpodetexto"/>
              <w:spacing w:line="360" w:lineRule="auto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="Calibri" w:hAnsi="Calibri" w:cs="Calibri"/>
                <w:bCs/>
              </w:rPr>
              <w:t>Programa de Pós-Graduação em Biotecnologia - PPGB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0C5B13" w14:textId="77777777" w:rsidR="002D0FD1" w:rsidRDefault="005D306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aps/>
                <w:noProof/>
                <w:sz w:val="24"/>
                <w:szCs w:val="24"/>
              </w:rPr>
              <w:drawing>
                <wp:inline distT="0" distB="0" distL="0" distR="0" wp14:anchorId="4F7D7F5F" wp14:editId="1C8C4232">
                  <wp:extent cx="647700" cy="352425"/>
                  <wp:effectExtent l="0" t="0" r="0" b="9525"/>
                  <wp:docPr id="6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95B3A" w14:textId="77777777" w:rsidR="002D0FD1" w:rsidRDefault="002D0FD1"/>
    <w:p w14:paraId="240B999F" w14:textId="56295269" w:rsidR="00785C85" w:rsidRDefault="00785C85" w:rsidP="00785C85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EDITAL 0</w:t>
      </w:r>
      <w:r w:rsidR="0062243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/2025 - </w:t>
      </w:r>
      <w:r w:rsidRPr="0073527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SELEÇÃO DE ALUNOS REGULARES PARA O CURSO DE 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DOUTORADO</w:t>
      </w:r>
    </w:p>
    <w:p w14:paraId="6C113DF4" w14:textId="77777777" w:rsidR="00785C85" w:rsidRPr="00284331" w:rsidRDefault="00785C85" w:rsidP="00785C85">
      <w:pPr>
        <w:ind w:right="-710"/>
        <w:jc w:val="center"/>
        <w:rPr>
          <w:rFonts w:ascii="Calibri" w:hAnsi="Calibri" w:cs="Times New Roman"/>
          <w:b/>
          <w:sz w:val="16"/>
          <w:szCs w:val="16"/>
        </w:rPr>
      </w:pPr>
    </w:p>
    <w:p w14:paraId="6C82A7A2" w14:textId="46888EB8" w:rsidR="00785C85" w:rsidRDefault="00785C85" w:rsidP="00785C85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ANEXO VI –  CRITÉRIOS PARA AVALIAÇÃO CURRICULAR PARA CANDIDATO</w:t>
      </w:r>
      <w:r w:rsidR="009C6417">
        <w:rPr>
          <w:rFonts w:ascii="Calibri" w:hAnsi="Calibri" w:cs="Times New Roman"/>
          <w:b/>
          <w:sz w:val="22"/>
          <w:szCs w:val="22"/>
        </w:rPr>
        <w:t xml:space="preserve"> A DOUTORADO</w:t>
      </w:r>
    </w:p>
    <w:p w14:paraId="0E0D6173" w14:textId="77777777" w:rsidR="002D0FD1" w:rsidRPr="00284331" w:rsidRDefault="002D0FD1">
      <w:pPr>
        <w:rPr>
          <w:sz w:val="16"/>
          <w:szCs w:val="16"/>
        </w:rPr>
      </w:pPr>
    </w:p>
    <w:tbl>
      <w:tblPr>
        <w:tblStyle w:val="Tabelacomgrade"/>
        <w:tblW w:w="9357" w:type="dxa"/>
        <w:tblInd w:w="-318" w:type="dxa"/>
        <w:tblLook w:val="04A0" w:firstRow="1" w:lastRow="0" w:firstColumn="1" w:lastColumn="0" w:noHBand="0" w:noVBand="1"/>
      </w:tblPr>
      <w:tblGrid>
        <w:gridCol w:w="597"/>
        <w:gridCol w:w="4113"/>
        <w:gridCol w:w="1199"/>
        <w:gridCol w:w="1168"/>
        <w:gridCol w:w="1177"/>
        <w:gridCol w:w="1103"/>
      </w:tblGrid>
      <w:tr w:rsidR="002D0FD1" w14:paraId="4E1E5EE7" w14:textId="77777777">
        <w:tc>
          <w:tcPr>
            <w:tcW w:w="9357" w:type="dxa"/>
            <w:gridSpan w:val="6"/>
            <w:shd w:val="clear" w:color="auto" w:fill="D9D9D9" w:themeFill="background1" w:themeFillShade="D9"/>
          </w:tcPr>
          <w:p w14:paraId="71867409" w14:textId="24015624" w:rsidR="002D0FD1" w:rsidRDefault="005D3060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Avaliação curricular (a ser preenchido pelo candidato)</w:t>
            </w:r>
          </w:p>
        </w:tc>
      </w:tr>
      <w:tr w:rsidR="002D0FD1" w14:paraId="1D8D5B27" w14:textId="77777777" w:rsidTr="00785C85">
        <w:tc>
          <w:tcPr>
            <w:tcW w:w="597" w:type="dxa"/>
          </w:tcPr>
          <w:p w14:paraId="7E2B9177" w14:textId="77777777" w:rsidR="002D0FD1" w:rsidRDefault="005D3060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2.1.</w:t>
            </w:r>
          </w:p>
        </w:tc>
        <w:tc>
          <w:tcPr>
            <w:tcW w:w="4113" w:type="dxa"/>
          </w:tcPr>
          <w:p w14:paraId="6878825B" w14:textId="77777777" w:rsidR="002D0FD1" w:rsidRDefault="005D3060">
            <w:pPr>
              <w:spacing w:before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Atividades acadêmicas / Títulos / Experiência profissional</w:t>
            </w:r>
          </w:p>
        </w:tc>
        <w:tc>
          <w:tcPr>
            <w:tcW w:w="1199" w:type="dxa"/>
          </w:tcPr>
          <w:p w14:paraId="722DCE46" w14:textId="77777777" w:rsidR="002D0FD1" w:rsidRDefault="005D3060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Pontuação por ocorrência</w:t>
            </w:r>
          </w:p>
        </w:tc>
        <w:tc>
          <w:tcPr>
            <w:tcW w:w="1168" w:type="dxa"/>
          </w:tcPr>
          <w:p w14:paraId="624F3EE0" w14:textId="77777777" w:rsidR="002D0FD1" w:rsidRDefault="005D3060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Pontuação máxima</w:t>
            </w:r>
          </w:p>
        </w:tc>
        <w:tc>
          <w:tcPr>
            <w:tcW w:w="1177" w:type="dxa"/>
          </w:tcPr>
          <w:p w14:paraId="152C0380" w14:textId="77777777" w:rsidR="002D0FD1" w:rsidRDefault="005D3060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Número de ocorrências</w:t>
            </w:r>
          </w:p>
        </w:tc>
        <w:tc>
          <w:tcPr>
            <w:tcW w:w="1103" w:type="dxa"/>
          </w:tcPr>
          <w:p w14:paraId="548EFD19" w14:textId="77777777" w:rsidR="002D0FD1" w:rsidRDefault="005D3060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Pontuação </w:t>
            </w:r>
          </w:p>
          <w:p w14:paraId="0C907962" w14:textId="77777777" w:rsidR="002D0FD1" w:rsidRDefault="005D3060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obtida</w:t>
            </w:r>
          </w:p>
        </w:tc>
      </w:tr>
      <w:tr w:rsidR="002D0FD1" w14:paraId="283944E5" w14:textId="77777777" w:rsidTr="00785C85">
        <w:tc>
          <w:tcPr>
            <w:tcW w:w="597" w:type="dxa"/>
          </w:tcPr>
          <w:p w14:paraId="52EEA3A2" w14:textId="77777777" w:rsidR="002D0FD1" w:rsidRDefault="005D30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4113" w:type="dxa"/>
          </w:tcPr>
          <w:p w14:paraId="28086E19" w14:textId="77777777" w:rsidR="002D0FD1" w:rsidRDefault="005D306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Mestrado concluído na área específica (Biotecnologia e áreas afins)</w:t>
            </w:r>
          </w:p>
        </w:tc>
        <w:tc>
          <w:tcPr>
            <w:tcW w:w="1199" w:type="dxa"/>
            <w:vAlign w:val="center"/>
          </w:tcPr>
          <w:p w14:paraId="66746C4D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2,0</w:t>
            </w:r>
          </w:p>
        </w:tc>
        <w:tc>
          <w:tcPr>
            <w:tcW w:w="1168" w:type="dxa"/>
            <w:vAlign w:val="center"/>
          </w:tcPr>
          <w:p w14:paraId="1B6BC128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2,0</w:t>
            </w:r>
          </w:p>
        </w:tc>
        <w:tc>
          <w:tcPr>
            <w:tcW w:w="1177" w:type="dxa"/>
            <w:vAlign w:val="center"/>
          </w:tcPr>
          <w:p w14:paraId="0FDDE6B0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3" w:type="dxa"/>
            <w:vAlign w:val="center"/>
          </w:tcPr>
          <w:p w14:paraId="4EE7A888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</w:tr>
      <w:tr w:rsidR="002D0FD1" w14:paraId="7C3C15E2" w14:textId="77777777" w:rsidTr="00785C85">
        <w:tc>
          <w:tcPr>
            <w:tcW w:w="597" w:type="dxa"/>
          </w:tcPr>
          <w:p w14:paraId="3814D6B7" w14:textId="77777777" w:rsidR="002D0FD1" w:rsidRDefault="005D3060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4113" w:type="dxa"/>
          </w:tcPr>
          <w:p w14:paraId="127DF5F0" w14:textId="77777777" w:rsidR="002D0FD1" w:rsidRDefault="005D3060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Mestrado concluído em outras áreas</w:t>
            </w:r>
          </w:p>
        </w:tc>
        <w:tc>
          <w:tcPr>
            <w:tcW w:w="1199" w:type="dxa"/>
            <w:vAlign w:val="center"/>
          </w:tcPr>
          <w:p w14:paraId="0550A84C" w14:textId="77777777" w:rsidR="002D0FD1" w:rsidRDefault="005D306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1,0</w:t>
            </w:r>
          </w:p>
        </w:tc>
        <w:tc>
          <w:tcPr>
            <w:tcW w:w="1168" w:type="dxa"/>
            <w:vAlign w:val="center"/>
          </w:tcPr>
          <w:p w14:paraId="02551041" w14:textId="77777777" w:rsidR="002D0FD1" w:rsidRDefault="005D306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1,0</w:t>
            </w:r>
          </w:p>
        </w:tc>
        <w:tc>
          <w:tcPr>
            <w:tcW w:w="1177" w:type="dxa"/>
            <w:vAlign w:val="center"/>
          </w:tcPr>
          <w:p w14:paraId="145D3A46" w14:textId="77777777" w:rsidR="002D0FD1" w:rsidRDefault="002D0FD1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03" w:type="dxa"/>
            <w:vAlign w:val="center"/>
          </w:tcPr>
          <w:p w14:paraId="57914CCC" w14:textId="77777777" w:rsidR="002D0FD1" w:rsidRDefault="002D0FD1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2D0FD1" w14:paraId="07F4FC9E" w14:textId="77777777" w:rsidTr="00785C85">
        <w:tc>
          <w:tcPr>
            <w:tcW w:w="597" w:type="dxa"/>
          </w:tcPr>
          <w:p w14:paraId="28206EE5" w14:textId="77777777" w:rsidR="002D0FD1" w:rsidRDefault="005D30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4113" w:type="dxa"/>
          </w:tcPr>
          <w:p w14:paraId="7F4B2154" w14:textId="77777777" w:rsidR="002D0FD1" w:rsidRDefault="005D30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Cursos de Especialização/ Atualização/ Extensão em Biotecnologia e afins (360 hs)</w:t>
            </w:r>
          </w:p>
        </w:tc>
        <w:tc>
          <w:tcPr>
            <w:tcW w:w="1199" w:type="dxa"/>
            <w:vAlign w:val="center"/>
          </w:tcPr>
          <w:p w14:paraId="004A8111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1168" w:type="dxa"/>
            <w:vAlign w:val="center"/>
          </w:tcPr>
          <w:p w14:paraId="45460BDE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1,0</w:t>
            </w:r>
          </w:p>
        </w:tc>
        <w:tc>
          <w:tcPr>
            <w:tcW w:w="1177" w:type="dxa"/>
            <w:vAlign w:val="center"/>
          </w:tcPr>
          <w:p w14:paraId="2B422150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3" w:type="dxa"/>
            <w:vAlign w:val="center"/>
          </w:tcPr>
          <w:p w14:paraId="2304BDE0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</w:tr>
      <w:tr w:rsidR="002D0FD1" w14:paraId="33CA5858" w14:textId="77777777" w:rsidTr="00785C85">
        <w:tc>
          <w:tcPr>
            <w:tcW w:w="597" w:type="dxa"/>
          </w:tcPr>
          <w:p w14:paraId="5C8BDC63" w14:textId="77777777" w:rsidR="002D0FD1" w:rsidRDefault="005D30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4113" w:type="dxa"/>
          </w:tcPr>
          <w:p w14:paraId="7C92BB7F" w14:textId="77777777" w:rsidR="002D0FD1" w:rsidRDefault="005D30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Atividade docente em cursos de graduação, extensão, aperfeiçoamento, especialização ou pós-graduação, na área de Biotecnologia ou afins (por semestre)</w:t>
            </w:r>
          </w:p>
        </w:tc>
        <w:tc>
          <w:tcPr>
            <w:tcW w:w="1199" w:type="dxa"/>
            <w:vAlign w:val="center"/>
          </w:tcPr>
          <w:p w14:paraId="242FE8CE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1168" w:type="dxa"/>
            <w:vAlign w:val="center"/>
          </w:tcPr>
          <w:p w14:paraId="5D02EF71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2,0</w:t>
            </w:r>
          </w:p>
        </w:tc>
        <w:tc>
          <w:tcPr>
            <w:tcW w:w="1177" w:type="dxa"/>
            <w:vAlign w:val="center"/>
          </w:tcPr>
          <w:p w14:paraId="54A89C43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3" w:type="dxa"/>
            <w:vAlign w:val="center"/>
          </w:tcPr>
          <w:p w14:paraId="637FAADA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</w:tr>
      <w:tr w:rsidR="00284331" w14:paraId="13325001" w14:textId="77777777" w:rsidTr="00785C85">
        <w:tc>
          <w:tcPr>
            <w:tcW w:w="597" w:type="dxa"/>
          </w:tcPr>
          <w:p w14:paraId="2F340E80" w14:textId="0C34038B" w:rsidR="00284331" w:rsidRDefault="002843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4113" w:type="dxa"/>
          </w:tcPr>
          <w:p w14:paraId="7B1D17BE" w14:textId="24D12A09" w:rsidR="00284331" w:rsidRDefault="0028433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Tempo de serviço e atividades de indústria ou relacionadas com atividades de biotecnologia (por semestre)</w:t>
            </w:r>
          </w:p>
        </w:tc>
        <w:tc>
          <w:tcPr>
            <w:tcW w:w="1199" w:type="dxa"/>
            <w:vAlign w:val="center"/>
          </w:tcPr>
          <w:p w14:paraId="2624CCA9" w14:textId="1576B44B" w:rsidR="00284331" w:rsidRDefault="002843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1168" w:type="dxa"/>
            <w:vAlign w:val="center"/>
          </w:tcPr>
          <w:p w14:paraId="6CCC33F4" w14:textId="1B822A4A" w:rsidR="00284331" w:rsidRDefault="002843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2,0</w:t>
            </w:r>
          </w:p>
        </w:tc>
        <w:tc>
          <w:tcPr>
            <w:tcW w:w="1177" w:type="dxa"/>
            <w:vAlign w:val="center"/>
          </w:tcPr>
          <w:p w14:paraId="70F1F932" w14:textId="77777777" w:rsidR="00284331" w:rsidRDefault="0028433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3" w:type="dxa"/>
            <w:vAlign w:val="center"/>
          </w:tcPr>
          <w:p w14:paraId="0DF1E030" w14:textId="77777777" w:rsidR="00284331" w:rsidRDefault="00284331">
            <w:pPr>
              <w:jc w:val="center"/>
              <w:rPr>
                <w:rFonts w:asciiTheme="minorHAnsi" w:hAnsiTheme="minorHAnsi"/>
              </w:rPr>
            </w:pPr>
          </w:p>
        </w:tc>
      </w:tr>
      <w:tr w:rsidR="002D0FD1" w14:paraId="65845B6C" w14:textId="77777777" w:rsidTr="00785C85">
        <w:tc>
          <w:tcPr>
            <w:tcW w:w="597" w:type="dxa"/>
          </w:tcPr>
          <w:p w14:paraId="3618D162" w14:textId="77777777" w:rsidR="002D0FD1" w:rsidRDefault="005D3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2.2.</w:t>
            </w:r>
          </w:p>
        </w:tc>
        <w:tc>
          <w:tcPr>
            <w:tcW w:w="4113" w:type="dxa"/>
          </w:tcPr>
          <w:p w14:paraId="71256461" w14:textId="77777777" w:rsidR="002D0FD1" w:rsidRDefault="005D306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Atividades acadêmicas / Títulos / Experiência profissional (continuação)</w:t>
            </w:r>
          </w:p>
        </w:tc>
        <w:tc>
          <w:tcPr>
            <w:tcW w:w="1199" w:type="dxa"/>
          </w:tcPr>
          <w:p w14:paraId="4288DDE4" w14:textId="77777777" w:rsidR="002D0FD1" w:rsidRDefault="005D3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Pontuação por ocorrência</w:t>
            </w:r>
          </w:p>
        </w:tc>
        <w:tc>
          <w:tcPr>
            <w:tcW w:w="1168" w:type="dxa"/>
          </w:tcPr>
          <w:p w14:paraId="17B54906" w14:textId="77777777" w:rsidR="002D0FD1" w:rsidRDefault="005D3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Pontuação máxima</w:t>
            </w:r>
          </w:p>
        </w:tc>
        <w:tc>
          <w:tcPr>
            <w:tcW w:w="1177" w:type="dxa"/>
          </w:tcPr>
          <w:p w14:paraId="20BF32D0" w14:textId="77777777" w:rsidR="002D0FD1" w:rsidRDefault="005D3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Número de ocorrências</w:t>
            </w:r>
          </w:p>
        </w:tc>
        <w:tc>
          <w:tcPr>
            <w:tcW w:w="1103" w:type="dxa"/>
          </w:tcPr>
          <w:p w14:paraId="620D21EA" w14:textId="77777777" w:rsidR="002D0FD1" w:rsidRDefault="005D3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Pontuação </w:t>
            </w:r>
          </w:p>
          <w:p w14:paraId="2CDAEB5F" w14:textId="77777777" w:rsidR="002D0FD1" w:rsidRDefault="005D3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obtida</w:t>
            </w:r>
          </w:p>
        </w:tc>
      </w:tr>
      <w:tr w:rsidR="002D0FD1" w14:paraId="31D4DC65" w14:textId="77777777" w:rsidTr="00785C85">
        <w:tc>
          <w:tcPr>
            <w:tcW w:w="597" w:type="dxa"/>
          </w:tcPr>
          <w:p w14:paraId="21B43C1E" w14:textId="77777777" w:rsidR="002D0FD1" w:rsidRDefault="005D30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4113" w:type="dxa"/>
          </w:tcPr>
          <w:p w14:paraId="1A73045F" w14:textId="77777777" w:rsidR="002D0FD1" w:rsidRDefault="005D3060">
            <w:pPr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 xml:space="preserve">Orientação de monografia de Trabalho de Conclusão de Curso (TCC) </w:t>
            </w:r>
            <w:r>
              <w:rPr>
                <w:rFonts w:asciiTheme="minorHAnsi" w:hAnsiTheme="minorHAnsi"/>
                <w:color w:val="000000"/>
              </w:rPr>
              <w:t>de estudante em curso de especialização (Lato sensu)</w:t>
            </w:r>
            <w:r>
              <w:rPr>
                <w:color w:val="000000"/>
              </w:rPr>
              <w:t>.</w:t>
            </w:r>
          </w:p>
        </w:tc>
        <w:tc>
          <w:tcPr>
            <w:tcW w:w="1199" w:type="dxa"/>
            <w:vAlign w:val="center"/>
          </w:tcPr>
          <w:p w14:paraId="497B7033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1168" w:type="dxa"/>
            <w:vAlign w:val="center"/>
          </w:tcPr>
          <w:p w14:paraId="1F8C3D81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2,0</w:t>
            </w:r>
          </w:p>
        </w:tc>
        <w:tc>
          <w:tcPr>
            <w:tcW w:w="1177" w:type="dxa"/>
            <w:vAlign w:val="center"/>
          </w:tcPr>
          <w:p w14:paraId="622043B2" w14:textId="77777777" w:rsidR="002D0FD1" w:rsidRDefault="002D0F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AD1E899" w14:textId="77777777" w:rsidR="002D0FD1" w:rsidRDefault="002D0FD1">
            <w:pPr>
              <w:jc w:val="center"/>
            </w:pPr>
          </w:p>
        </w:tc>
      </w:tr>
      <w:tr w:rsidR="002D0FD1" w14:paraId="0579C4A3" w14:textId="77777777" w:rsidTr="00785C85">
        <w:tc>
          <w:tcPr>
            <w:tcW w:w="597" w:type="dxa"/>
          </w:tcPr>
          <w:p w14:paraId="4E17EBFA" w14:textId="77777777" w:rsidR="002D0FD1" w:rsidRDefault="005D30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4113" w:type="dxa"/>
          </w:tcPr>
          <w:p w14:paraId="06C4B522" w14:textId="77777777" w:rsidR="002D0FD1" w:rsidRDefault="005D306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Orientação de monografia de Trabalho de Conclusão de Curso (TCC) e/ou bolsista de Iniciação Científica (por orientação)</w:t>
            </w:r>
          </w:p>
        </w:tc>
        <w:tc>
          <w:tcPr>
            <w:tcW w:w="1199" w:type="dxa"/>
            <w:vAlign w:val="center"/>
          </w:tcPr>
          <w:p w14:paraId="43658EA0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1168" w:type="dxa"/>
            <w:vAlign w:val="center"/>
          </w:tcPr>
          <w:p w14:paraId="2A1D6F96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2,0</w:t>
            </w:r>
          </w:p>
        </w:tc>
        <w:tc>
          <w:tcPr>
            <w:tcW w:w="1177" w:type="dxa"/>
            <w:vAlign w:val="center"/>
          </w:tcPr>
          <w:p w14:paraId="464E90B4" w14:textId="77777777" w:rsidR="002D0FD1" w:rsidRDefault="002D0FD1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F12209B" w14:textId="77777777" w:rsidR="002D0FD1" w:rsidRDefault="002D0FD1">
            <w:pPr>
              <w:jc w:val="center"/>
            </w:pPr>
          </w:p>
        </w:tc>
      </w:tr>
      <w:tr w:rsidR="002D0FD1" w14:paraId="05FC499C" w14:textId="77777777" w:rsidTr="00785C85">
        <w:tc>
          <w:tcPr>
            <w:tcW w:w="597" w:type="dxa"/>
          </w:tcPr>
          <w:p w14:paraId="2B794B07" w14:textId="77777777" w:rsidR="002D0FD1" w:rsidRDefault="005D30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4113" w:type="dxa"/>
          </w:tcPr>
          <w:p w14:paraId="67400CA7" w14:textId="77777777" w:rsidR="002D0FD1" w:rsidRDefault="005D30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Participação em eventos (congressos, seminários, encontros, palestras técnicas)</w:t>
            </w:r>
          </w:p>
        </w:tc>
        <w:tc>
          <w:tcPr>
            <w:tcW w:w="1199" w:type="dxa"/>
            <w:vAlign w:val="center"/>
          </w:tcPr>
          <w:p w14:paraId="1F325CF4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1168" w:type="dxa"/>
            <w:vAlign w:val="center"/>
          </w:tcPr>
          <w:p w14:paraId="6A24C0E6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2,0</w:t>
            </w:r>
          </w:p>
        </w:tc>
        <w:tc>
          <w:tcPr>
            <w:tcW w:w="1177" w:type="dxa"/>
            <w:vAlign w:val="center"/>
          </w:tcPr>
          <w:p w14:paraId="1F09239B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3" w:type="dxa"/>
            <w:vAlign w:val="center"/>
          </w:tcPr>
          <w:p w14:paraId="3CA7A1F0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</w:tr>
      <w:tr w:rsidR="002D0FD1" w14:paraId="099CC264" w14:textId="77777777" w:rsidTr="00785C85">
        <w:tc>
          <w:tcPr>
            <w:tcW w:w="597" w:type="dxa"/>
          </w:tcPr>
          <w:p w14:paraId="3AA09BD8" w14:textId="77777777" w:rsidR="002D0FD1" w:rsidRDefault="005D30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4113" w:type="dxa"/>
          </w:tcPr>
          <w:p w14:paraId="3E8793D2" w14:textId="77777777" w:rsidR="002D0FD1" w:rsidRDefault="005D30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Participação como palestrante ou debatedor em congressos e similares; participação na organização de eventos: cursos, simpósios, seminários (por evento)</w:t>
            </w:r>
          </w:p>
        </w:tc>
        <w:tc>
          <w:tcPr>
            <w:tcW w:w="1199" w:type="dxa"/>
            <w:vAlign w:val="center"/>
          </w:tcPr>
          <w:p w14:paraId="723EBDC5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1168" w:type="dxa"/>
            <w:vAlign w:val="center"/>
          </w:tcPr>
          <w:p w14:paraId="6C0330A4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2,0</w:t>
            </w:r>
          </w:p>
        </w:tc>
        <w:tc>
          <w:tcPr>
            <w:tcW w:w="1177" w:type="dxa"/>
            <w:vAlign w:val="center"/>
          </w:tcPr>
          <w:p w14:paraId="516DEA01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3" w:type="dxa"/>
            <w:vAlign w:val="center"/>
          </w:tcPr>
          <w:p w14:paraId="00B70DE5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</w:tr>
      <w:tr w:rsidR="002D0FD1" w14:paraId="19AFC20C" w14:textId="77777777" w:rsidTr="00785C85">
        <w:tc>
          <w:tcPr>
            <w:tcW w:w="597" w:type="dxa"/>
          </w:tcPr>
          <w:p w14:paraId="5DDA32A5" w14:textId="77777777" w:rsidR="002D0FD1" w:rsidRDefault="005D30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4113" w:type="dxa"/>
          </w:tcPr>
          <w:p w14:paraId="16D5D1C0" w14:textId="77777777" w:rsidR="002D0FD1" w:rsidRDefault="005D30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Monitoria ou tutoria em cursos de Graduação ou Extensão (por semestre)</w:t>
            </w:r>
          </w:p>
        </w:tc>
        <w:tc>
          <w:tcPr>
            <w:tcW w:w="1199" w:type="dxa"/>
            <w:vAlign w:val="center"/>
          </w:tcPr>
          <w:p w14:paraId="23DC80D4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1168" w:type="dxa"/>
            <w:vAlign w:val="center"/>
          </w:tcPr>
          <w:p w14:paraId="5D4702D4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  <w:tc>
          <w:tcPr>
            <w:tcW w:w="1177" w:type="dxa"/>
            <w:vAlign w:val="center"/>
          </w:tcPr>
          <w:p w14:paraId="0844799A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3" w:type="dxa"/>
            <w:vAlign w:val="center"/>
          </w:tcPr>
          <w:p w14:paraId="45F9C2B7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</w:tr>
      <w:tr w:rsidR="002D0FD1" w14:paraId="3B1CCB5D" w14:textId="77777777" w:rsidTr="00785C85">
        <w:tc>
          <w:tcPr>
            <w:tcW w:w="597" w:type="dxa"/>
          </w:tcPr>
          <w:p w14:paraId="06B3F87D" w14:textId="77777777" w:rsidR="002D0FD1" w:rsidRDefault="005D3060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</w:p>
        </w:tc>
        <w:tc>
          <w:tcPr>
            <w:tcW w:w="4113" w:type="dxa"/>
          </w:tcPr>
          <w:p w14:paraId="41509ABE" w14:textId="77777777" w:rsidR="002D0FD1" w:rsidRDefault="005D3060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Prêmios e homenagens (por premiação)</w:t>
            </w:r>
          </w:p>
        </w:tc>
        <w:tc>
          <w:tcPr>
            <w:tcW w:w="1199" w:type="dxa"/>
            <w:vAlign w:val="center"/>
          </w:tcPr>
          <w:p w14:paraId="4C4D41DD" w14:textId="77777777" w:rsidR="002D0FD1" w:rsidRDefault="005D306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1168" w:type="dxa"/>
            <w:vAlign w:val="center"/>
          </w:tcPr>
          <w:p w14:paraId="4AE4A921" w14:textId="77777777" w:rsidR="002D0FD1" w:rsidRDefault="005D306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1,0</w:t>
            </w:r>
          </w:p>
        </w:tc>
        <w:tc>
          <w:tcPr>
            <w:tcW w:w="1177" w:type="dxa"/>
            <w:vAlign w:val="center"/>
          </w:tcPr>
          <w:p w14:paraId="41393BC4" w14:textId="77777777" w:rsidR="002D0FD1" w:rsidRDefault="002D0FD1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03" w:type="dxa"/>
            <w:vAlign w:val="center"/>
          </w:tcPr>
          <w:p w14:paraId="4BB6B3CE" w14:textId="77777777" w:rsidR="002D0FD1" w:rsidRDefault="002D0FD1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2D0FD1" w14:paraId="5B7FC098" w14:textId="77777777" w:rsidTr="00785C85">
        <w:tc>
          <w:tcPr>
            <w:tcW w:w="597" w:type="dxa"/>
          </w:tcPr>
          <w:p w14:paraId="5AB28D58" w14:textId="77777777" w:rsidR="002D0FD1" w:rsidRDefault="002D0FD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4113" w:type="dxa"/>
          </w:tcPr>
          <w:p w14:paraId="0EE54BA7" w14:textId="77777777" w:rsidR="002D0FD1" w:rsidRDefault="005D3060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Subtotal 1</w:t>
            </w:r>
          </w:p>
        </w:tc>
        <w:tc>
          <w:tcPr>
            <w:tcW w:w="1199" w:type="dxa"/>
          </w:tcPr>
          <w:p w14:paraId="0D94019D" w14:textId="77777777" w:rsidR="002D0FD1" w:rsidRDefault="002D0FD1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68" w:type="dxa"/>
          </w:tcPr>
          <w:p w14:paraId="020EA381" w14:textId="63374644" w:rsidR="002D0FD1" w:rsidRDefault="005D3060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84331">
              <w:rPr>
                <w:rFonts w:asciiTheme="minorHAnsi" w:hAnsiTheme="minorHAnsi"/>
                <w:b/>
              </w:rPr>
              <w:t>8</w:t>
            </w:r>
            <w:r>
              <w:rPr>
                <w:rFonts w:asciiTheme="minorHAnsi" w:hAnsiTheme="minorHAnsi"/>
                <w:b/>
              </w:rPr>
              <w:t>,5</w:t>
            </w:r>
          </w:p>
        </w:tc>
        <w:tc>
          <w:tcPr>
            <w:tcW w:w="1177" w:type="dxa"/>
            <w:vAlign w:val="center"/>
          </w:tcPr>
          <w:p w14:paraId="06A33993" w14:textId="77777777" w:rsidR="002D0FD1" w:rsidRDefault="002D0FD1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03" w:type="dxa"/>
            <w:vAlign w:val="center"/>
          </w:tcPr>
          <w:p w14:paraId="3EE4683D" w14:textId="77777777" w:rsidR="002D0FD1" w:rsidRDefault="002D0FD1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2D0FD1" w14:paraId="35242B69" w14:textId="77777777" w:rsidTr="00785C85">
        <w:tc>
          <w:tcPr>
            <w:tcW w:w="597" w:type="dxa"/>
          </w:tcPr>
          <w:p w14:paraId="4F0C6CF9" w14:textId="77777777" w:rsidR="002D0FD1" w:rsidRDefault="002D0FD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3" w:type="dxa"/>
          </w:tcPr>
          <w:p w14:paraId="2ABD598F" w14:textId="77777777" w:rsidR="002D0FD1" w:rsidRDefault="005D306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Atividades Científicas / Produções Científicas e Tecnológicas</w:t>
            </w:r>
          </w:p>
        </w:tc>
        <w:tc>
          <w:tcPr>
            <w:tcW w:w="1199" w:type="dxa"/>
          </w:tcPr>
          <w:p w14:paraId="3D219944" w14:textId="77777777" w:rsidR="002D0FD1" w:rsidRDefault="005D3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Pontuação por ocorrência</w:t>
            </w:r>
          </w:p>
        </w:tc>
        <w:tc>
          <w:tcPr>
            <w:tcW w:w="1168" w:type="dxa"/>
          </w:tcPr>
          <w:p w14:paraId="4D01A922" w14:textId="77777777" w:rsidR="002D0FD1" w:rsidRDefault="005D3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Pontuação máxima</w:t>
            </w:r>
          </w:p>
        </w:tc>
        <w:tc>
          <w:tcPr>
            <w:tcW w:w="1177" w:type="dxa"/>
          </w:tcPr>
          <w:p w14:paraId="53C2589D" w14:textId="77777777" w:rsidR="002D0FD1" w:rsidRDefault="005D3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Número de ocorrências</w:t>
            </w:r>
          </w:p>
        </w:tc>
        <w:tc>
          <w:tcPr>
            <w:tcW w:w="1103" w:type="dxa"/>
          </w:tcPr>
          <w:p w14:paraId="61CE6204" w14:textId="77777777" w:rsidR="002D0FD1" w:rsidRDefault="005D3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Pontuação </w:t>
            </w:r>
          </w:p>
          <w:p w14:paraId="45930B45" w14:textId="77777777" w:rsidR="002D0FD1" w:rsidRDefault="005D30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obtida</w:t>
            </w:r>
          </w:p>
        </w:tc>
      </w:tr>
      <w:tr w:rsidR="002D0FD1" w14:paraId="65042C0D" w14:textId="77777777" w:rsidTr="00785C85">
        <w:tc>
          <w:tcPr>
            <w:tcW w:w="597" w:type="dxa"/>
          </w:tcPr>
          <w:p w14:paraId="47A230B6" w14:textId="77777777" w:rsidR="002D0FD1" w:rsidRDefault="005D30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</w:p>
        </w:tc>
        <w:tc>
          <w:tcPr>
            <w:tcW w:w="4113" w:type="dxa"/>
            <w:vAlign w:val="bottom"/>
          </w:tcPr>
          <w:p w14:paraId="3433A097" w14:textId="77777777" w:rsidR="002D0FD1" w:rsidRDefault="005D30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Artigo cientifico publicado em periódico Qualis A1 / A2 / A2 / A3</w:t>
            </w:r>
          </w:p>
        </w:tc>
        <w:tc>
          <w:tcPr>
            <w:tcW w:w="1199" w:type="dxa"/>
            <w:vAlign w:val="center"/>
          </w:tcPr>
          <w:p w14:paraId="3BA49EF7" w14:textId="41CDD4E4" w:rsidR="002D0FD1" w:rsidRDefault="000757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5D3060">
              <w:rPr>
                <w:rFonts w:asciiTheme="minorHAnsi" w:hAnsiTheme="minorHAnsi"/>
              </w:rPr>
              <w:t>,0</w:t>
            </w:r>
          </w:p>
        </w:tc>
        <w:tc>
          <w:tcPr>
            <w:tcW w:w="1168" w:type="dxa"/>
            <w:vAlign w:val="center"/>
          </w:tcPr>
          <w:p w14:paraId="357348F7" w14:textId="15AEBE45" w:rsidR="002D0FD1" w:rsidRDefault="000757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5D3060">
              <w:rPr>
                <w:rFonts w:asciiTheme="minorHAnsi" w:hAnsiTheme="minorHAnsi"/>
              </w:rPr>
              <w:t>,0</w:t>
            </w:r>
          </w:p>
        </w:tc>
        <w:tc>
          <w:tcPr>
            <w:tcW w:w="1177" w:type="dxa"/>
            <w:vAlign w:val="center"/>
          </w:tcPr>
          <w:p w14:paraId="22C30067" w14:textId="77777777" w:rsidR="002D0FD1" w:rsidRDefault="002D0F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3" w:type="dxa"/>
            <w:vAlign w:val="center"/>
          </w:tcPr>
          <w:p w14:paraId="2DF32CA3" w14:textId="77777777" w:rsidR="002D0FD1" w:rsidRDefault="002D0FD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0FD1" w14:paraId="42704EE6" w14:textId="77777777" w:rsidTr="00785C85">
        <w:tc>
          <w:tcPr>
            <w:tcW w:w="597" w:type="dxa"/>
          </w:tcPr>
          <w:p w14:paraId="6C1AC975" w14:textId="77777777" w:rsidR="002D0FD1" w:rsidRDefault="005D30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4113" w:type="dxa"/>
            <w:vAlign w:val="bottom"/>
          </w:tcPr>
          <w:p w14:paraId="5AAF8C6E" w14:textId="77777777" w:rsidR="002D0FD1" w:rsidRDefault="005D30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Artigo cientifico publicado em periódico Qualis B1 / B2 / B3</w:t>
            </w:r>
          </w:p>
        </w:tc>
        <w:tc>
          <w:tcPr>
            <w:tcW w:w="1199" w:type="dxa"/>
            <w:vAlign w:val="center"/>
          </w:tcPr>
          <w:p w14:paraId="1BAB4CC7" w14:textId="77777777" w:rsidR="002D0FD1" w:rsidRDefault="005D306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2,5</w:t>
            </w:r>
          </w:p>
        </w:tc>
        <w:tc>
          <w:tcPr>
            <w:tcW w:w="1168" w:type="dxa"/>
            <w:vAlign w:val="center"/>
          </w:tcPr>
          <w:p w14:paraId="15AD2897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177" w:type="dxa"/>
            <w:vAlign w:val="center"/>
          </w:tcPr>
          <w:p w14:paraId="2EFAE879" w14:textId="77777777" w:rsidR="002D0FD1" w:rsidRDefault="002D0FD1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6AB52599" w14:textId="77777777" w:rsidR="002D0FD1" w:rsidRDefault="002D0FD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0FD1" w14:paraId="66ECC732" w14:textId="77777777" w:rsidTr="00785C85">
        <w:tc>
          <w:tcPr>
            <w:tcW w:w="597" w:type="dxa"/>
          </w:tcPr>
          <w:p w14:paraId="698FB21B" w14:textId="77777777" w:rsidR="002D0FD1" w:rsidRDefault="005D30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  <w:tc>
          <w:tcPr>
            <w:tcW w:w="4113" w:type="dxa"/>
            <w:vAlign w:val="bottom"/>
          </w:tcPr>
          <w:p w14:paraId="48B0ACDF" w14:textId="77777777" w:rsidR="002D0FD1" w:rsidRDefault="005D30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Artigo cientifico publicado em periódico Qualis B4 / B5</w:t>
            </w:r>
          </w:p>
        </w:tc>
        <w:tc>
          <w:tcPr>
            <w:tcW w:w="1199" w:type="dxa"/>
            <w:vAlign w:val="center"/>
          </w:tcPr>
          <w:p w14:paraId="3CE4B28A" w14:textId="77777777" w:rsidR="002D0FD1" w:rsidRDefault="005D306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1,5</w:t>
            </w:r>
          </w:p>
        </w:tc>
        <w:tc>
          <w:tcPr>
            <w:tcW w:w="1168" w:type="dxa"/>
            <w:vAlign w:val="center"/>
          </w:tcPr>
          <w:p w14:paraId="2CA23592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6,0</w:t>
            </w:r>
          </w:p>
        </w:tc>
        <w:tc>
          <w:tcPr>
            <w:tcW w:w="1177" w:type="dxa"/>
            <w:vAlign w:val="center"/>
          </w:tcPr>
          <w:p w14:paraId="65EDE8EB" w14:textId="77777777" w:rsidR="002D0FD1" w:rsidRDefault="002D0FD1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730D7920" w14:textId="77777777" w:rsidR="002D0FD1" w:rsidRDefault="002D0FD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0FD1" w14:paraId="2511E0CD" w14:textId="77777777" w:rsidTr="00785C85">
        <w:tc>
          <w:tcPr>
            <w:tcW w:w="597" w:type="dxa"/>
          </w:tcPr>
          <w:p w14:paraId="24A2ABB2" w14:textId="77777777" w:rsidR="002D0FD1" w:rsidRDefault="005D3060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4113" w:type="dxa"/>
            <w:vAlign w:val="bottom"/>
          </w:tcPr>
          <w:p w14:paraId="0FA1A009" w14:textId="77777777" w:rsidR="002D0FD1" w:rsidRDefault="005D3060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Artigo cientifico publicado em periódico Qualis C</w:t>
            </w:r>
          </w:p>
        </w:tc>
        <w:tc>
          <w:tcPr>
            <w:tcW w:w="1199" w:type="dxa"/>
            <w:vAlign w:val="center"/>
          </w:tcPr>
          <w:p w14:paraId="468540FA" w14:textId="77777777" w:rsidR="002D0FD1" w:rsidRDefault="005D306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0,5</w:t>
            </w:r>
          </w:p>
        </w:tc>
        <w:tc>
          <w:tcPr>
            <w:tcW w:w="1168" w:type="dxa"/>
            <w:vAlign w:val="center"/>
          </w:tcPr>
          <w:p w14:paraId="011A8A25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3,0</w:t>
            </w:r>
          </w:p>
        </w:tc>
        <w:tc>
          <w:tcPr>
            <w:tcW w:w="1177" w:type="dxa"/>
            <w:vAlign w:val="center"/>
          </w:tcPr>
          <w:p w14:paraId="72326051" w14:textId="77777777" w:rsidR="002D0FD1" w:rsidRDefault="002D0FD1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11A5EA15" w14:textId="77777777" w:rsidR="002D0FD1" w:rsidRDefault="002D0FD1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75717" w14:paraId="77430294" w14:textId="77777777" w:rsidTr="00785C85">
        <w:tc>
          <w:tcPr>
            <w:tcW w:w="597" w:type="dxa"/>
          </w:tcPr>
          <w:p w14:paraId="399B9338" w14:textId="60C6DB61" w:rsidR="00075717" w:rsidRDefault="00075717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  <w:tc>
          <w:tcPr>
            <w:tcW w:w="4113" w:type="dxa"/>
            <w:vAlign w:val="bottom"/>
          </w:tcPr>
          <w:p w14:paraId="206BA5EF" w14:textId="4FBBE20D" w:rsidR="00075717" w:rsidRDefault="00075717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Livro ou capítulo de livro</w:t>
            </w:r>
          </w:p>
        </w:tc>
        <w:tc>
          <w:tcPr>
            <w:tcW w:w="1199" w:type="dxa"/>
            <w:vAlign w:val="center"/>
          </w:tcPr>
          <w:p w14:paraId="5CC98C74" w14:textId="42F44F18" w:rsidR="00075717" w:rsidRDefault="0007571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1,0</w:t>
            </w:r>
          </w:p>
        </w:tc>
        <w:tc>
          <w:tcPr>
            <w:tcW w:w="1168" w:type="dxa"/>
            <w:vAlign w:val="center"/>
          </w:tcPr>
          <w:p w14:paraId="3B1E14AF" w14:textId="5C6C18AC" w:rsidR="00075717" w:rsidRDefault="000757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3,0</w:t>
            </w:r>
          </w:p>
        </w:tc>
        <w:tc>
          <w:tcPr>
            <w:tcW w:w="1177" w:type="dxa"/>
            <w:vAlign w:val="center"/>
          </w:tcPr>
          <w:p w14:paraId="0C0C4F8D" w14:textId="77777777" w:rsidR="00075717" w:rsidRDefault="00075717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4F547CC2" w14:textId="77777777" w:rsidR="00075717" w:rsidRDefault="00075717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0FD1" w14:paraId="102BD1C8" w14:textId="77777777" w:rsidTr="00785C85">
        <w:tc>
          <w:tcPr>
            <w:tcW w:w="597" w:type="dxa"/>
          </w:tcPr>
          <w:p w14:paraId="3BA5F649" w14:textId="77777777" w:rsidR="002D0FD1" w:rsidRDefault="002D0FD1">
            <w:pPr>
              <w:rPr>
                <w:rFonts w:asciiTheme="minorHAnsi" w:hAnsiTheme="minorHAnsi"/>
              </w:rPr>
            </w:pPr>
          </w:p>
          <w:p w14:paraId="39E9E2A7" w14:textId="68E6328C" w:rsidR="00075717" w:rsidRDefault="000757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4113" w:type="dxa"/>
            <w:vAlign w:val="bottom"/>
          </w:tcPr>
          <w:p w14:paraId="5CA8F3C3" w14:textId="77777777" w:rsidR="002D0FD1" w:rsidRDefault="005D30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Desenvolvimento de patentes com pedido de depósito</w:t>
            </w:r>
          </w:p>
        </w:tc>
        <w:tc>
          <w:tcPr>
            <w:tcW w:w="1199" w:type="dxa"/>
            <w:vAlign w:val="center"/>
          </w:tcPr>
          <w:p w14:paraId="589C6A89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4,0</w:t>
            </w:r>
          </w:p>
        </w:tc>
        <w:tc>
          <w:tcPr>
            <w:tcW w:w="1168" w:type="dxa"/>
            <w:vAlign w:val="center"/>
          </w:tcPr>
          <w:p w14:paraId="03AFFCCA" w14:textId="77777777" w:rsidR="002D0FD1" w:rsidRDefault="005D3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177" w:type="dxa"/>
            <w:vAlign w:val="center"/>
          </w:tcPr>
          <w:p w14:paraId="11817DE5" w14:textId="77777777" w:rsidR="002D0FD1" w:rsidRDefault="002D0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03" w:type="dxa"/>
            <w:vAlign w:val="center"/>
          </w:tcPr>
          <w:p w14:paraId="2FC7699F" w14:textId="77777777" w:rsidR="002D0FD1" w:rsidRDefault="002D0FD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0FD1" w14:paraId="7E1B3A9E" w14:textId="77777777" w:rsidTr="00785C85">
        <w:tc>
          <w:tcPr>
            <w:tcW w:w="597" w:type="dxa"/>
          </w:tcPr>
          <w:p w14:paraId="7C1B9109" w14:textId="1C626A3E" w:rsidR="002D0FD1" w:rsidRDefault="00075717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Q</w:t>
            </w:r>
          </w:p>
        </w:tc>
        <w:tc>
          <w:tcPr>
            <w:tcW w:w="4113" w:type="dxa"/>
            <w:vAlign w:val="bottom"/>
          </w:tcPr>
          <w:p w14:paraId="48980CFE" w14:textId="77777777" w:rsidR="002D0FD1" w:rsidRDefault="005D3060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Desenvolvimento de patentes concedidas</w:t>
            </w:r>
          </w:p>
        </w:tc>
        <w:tc>
          <w:tcPr>
            <w:tcW w:w="1199" w:type="dxa"/>
            <w:vAlign w:val="center"/>
          </w:tcPr>
          <w:p w14:paraId="0C373688" w14:textId="77777777" w:rsidR="002D0FD1" w:rsidRDefault="005D306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7,0</w:t>
            </w:r>
          </w:p>
        </w:tc>
        <w:tc>
          <w:tcPr>
            <w:tcW w:w="1168" w:type="dxa"/>
            <w:vAlign w:val="center"/>
          </w:tcPr>
          <w:p w14:paraId="3D33B31B" w14:textId="77777777" w:rsidR="002D0FD1" w:rsidRDefault="005D306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1177" w:type="dxa"/>
            <w:vAlign w:val="center"/>
          </w:tcPr>
          <w:p w14:paraId="036AF964" w14:textId="77777777" w:rsidR="002D0FD1" w:rsidRDefault="002D0FD1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03" w:type="dxa"/>
            <w:vAlign w:val="center"/>
          </w:tcPr>
          <w:p w14:paraId="39EE17FE" w14:textId="77777777" w:rsidR="002D0FD1" w:rsidRDefault="002D0FD1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C778D1E" w14:textId="44136D0B" w:rsidR="002D0FD1" w:rsidRDefault="002D0FD1"/>
    <w:p w14:paraId="384B2400" w14:textId="35B0E825" w:rsidR="00785C85" w:rsidRDefault="00785C85"/>
    <w:p w14:paraId="5EC6AC9B" w14:textId="06D895FF" w:rsidR="00785C85" w:rsidRDefault="00785C85"/>
    <w:p w14:paraId="3DFF0964" w14:textId="7C180C2E" w:rsidR="00785C85" w:rsidRDefault="00785C85"/>
    <w:p w14:paraId="41982C29" w14:textId="05E2E6A8" w:rsidR="00785C85" w:rsidRDefault="00785C85"/>
    <w:p w14:paraId="6CB772A0" w14:textId="54B55BC9" w:rsidR="00785C85" w:rsidRDefault="00785C85"/>
    <w:p w14:paraId="4C8F0B01" w14:textId="26A60F2A" w:rsidR="00785C85" w:rsidRDefault="00785C85"/>
    <w:p w14:paraId="4BA08404" w14:textId="67F56B69" w:rsidR="00785C85" w:rsidRDefault="00785C85"/>
    <w:p w14:paraId="4D2692CE" w14:textId="5BDAC5BF" w:rsidR="00785C85" w:rsidRDefault="00785C85"/>
    <w:tbl>
      <w:tblPr>
        <w:tblStyle w:val="Tabelacomgrade"/>
        <w:tblW w:w="9357" w:type="dxa"/>
        <w:tblInd w:w="-318" w:type="dxa"/>
        <w:tblLook w:val="04A0" w:firstRow="1" w:lastRow="0" w:firstColumn="1" w:lastColumn="0" w:noHBand="0" w:noVBand="1"/>
      </w:tblPr>
      <w:tblGrid>
        <w:gridCol w:w="597"/>
        <w:gridCol w:w="4113"/>
        <w:gridCol w:w="1199"/>
        <w:gridCol w:w="1168"/>
        <w:gridCol w:w="1177"/>
        <w:gridCol w:w="1103"/>
      </w:tblGrid>
      <w:tr w:rsidR="00785C85" w14:paraId="5FB37EBF" w14:textId="77777777" w:rsidTr="00B80AC5">
        <w:tc>
          <w:tcPr>
            <w:tcW w:w="597" w:type="dxa"/>
          </w:tcPr>
          <w:p w14:paraId="3FAB1539" w14:textId="3D6AAFFE" w:rsidR="00785C85" w:rsidRDefault="00075717" w:rsidP="00B80AC5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</w:p>
        </w:tc>
        <w:tc>
          <w:tcPr>
            <w:tcW w:w="4113" w:type="dxa"/>
            <w:vAlign w:val="bottom"/>
          </w:tcPr>
          <w:p w14:paraId="215A0972" w14:textId="68DFC1CA" w:rsidR="00785C85" w:rsidRDefault="00785C85" w:rsidP="00B80AC5">
            <w:pPr>
              <w:spacing w:before="60" w:after="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Produto registrado em </w:t>
            </w:r>
            <w:r w:rsidR="00284331">
              <w:rPr>
                <w:rFonts w:ascii="Calibri" w:hAnsi="Calibri"/>
                <w:color w:val="000000"/>
              </w:rPr>
              <w:pgNum/>
            </w:r>
            <w:r w:rsidR="00284331">
              <w:rPr>
                <w:rFonts w:ascii="Calibri" w:hAnsi="Calibri"/>
                <w:color w:val="000000"/>
              </w:rPr>
              <w:t>rgão</w:t>
            </w:r>
            <w:r>
              <w:rPr>
                <w:rFonts w:ascii="Calibri" w:hAnsi="Calibri"/>
                <w:color w:val="000000"/>
              </w:rPr>
              <w:t xml:space="preserve"> competente</w:t>
            </w:r>
          </w:p>
        </w:tc>
        <w:tc>
          <w:tcPr>
            <w:tcW w:w="1199" w:type="dxa"/>
            <w:vAlign w:val="center"/>
          </w:tcPr>
          <w:p w14:paraId="162916CF" w14:textId="77777777" w:rsidR="00785C85" w:rsidRDefault="00785C85" w:rsidP="00B80AC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1168" w:type="dxa"/>
            <w:vAlign w:val="center"/>
          </w:tcPr>
          <w:p w14:paraId="415CC61C" w14:textId="77777777" w:rsidR="00785C85" w:rsidRDefault="00785C85" w:rsidP="00B80AC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7,5</w:t>
            </w:r>
          </w:p>
        </w:tc>
        <w:tc>
          <w:tcPr>
            <w:tcW w:w="1177" w:type="dxa"/>
            <w:vAlign w:val="center"/>
          </w:tcPr>
          <w:p w14:paraId="1F2901E1" w14:textId="77777777" w:rsidR="00785C85" w:rsidRDefault="00785C85" w:rsidP="00B80AC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03" w:type="dxa"/>
            <w:vAlign w:val="center"/>
          </w:tcPr>
          <w:p w14:paraId="0339E930" w14:textId="77777777" w:rsidR="00785C85" w:rsidRDefault="00785C85" w:rsidP="00B80AC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5C85" w14:paraId="344B2376" w14:textId="77777777" w:rsidTr="00B80AC5">
        <w:tc>
          <w:tcPr>
            <w:tcW w:w="597" w:type="dxa"/>
          </w:tcPr>
          <w:p w14:paraId="4E7CA021" w14:textId="15E9CE3D" w:rsidR="00785C85" w:rsidRDefault="00075717" w:rsidP="00B80A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</w:p>
        </w:tc>
        <w:tc>
          <w:tcPr>
            <w:tcW w:w="4113" w:type="dxa"/>
            <w:vAlign w:val="bottom"/>
          </w:tcPr>
          <w:p w14:paraId="1E17F87E" w14:textId="77777777" w:rsidR="00785C85" w:rsidRDefault="00785C85" w:rsidP="00B80AC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 xml:space="preserve">Elaboração de relatórios técnicos de </w:t>
            </w:r>
            <w:r>
              <w:rPr>
                <w:rFonts w:ascii="Calibri" w:hAnsi="Calibri"/>
                <w:color w:val="000000"/>
              </w:rPr>
              <w:t>validação de métodos e/ou processos industriais</w:t>
            </w:r>
            <w:r>
              <w:rPr>
                <w:rFonts w:ascii="Calibri" w:hAnsi="Calibri"/>
              </w:rPr>
              <w:t xml:space="preserve"> (registrados ou publicados)</w:t>
            </w:r>
          </w:p>
        </w:tc>
        <w:tc>
          <w:tcPr>
            <w:tcW w:w="1199" w:type="dxa"/>
            <w:vAlign w:val="center"/>
          </w:tcPr>
          <w:p w14:paraId="18A4BFD6" w14:textId="77777777" w:rsidR="00785C85" w:rsidRDefault="00785C85" w:rsidP="00B80A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1168" w:type="dxa"/>
            <w:vAlign w:val="center"/>
          </w:tcPr>
          <w:p w14:paraId="036021DA" w14:textId="77777777" w:rsidR="00785C85" w:rsidRDefault="00785C85" w:rsidP="00B80A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177" w:type="dxa"/>
            <w:vAlign w:val="center"/>
          </w:tcPr>
          <w:p w14:paraId="19FF6903" w14:textId="77777777" w:rsidR="00785C85" w:rsidRDefault="00785C85" w:rsidP="00B80AC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03" w:type="dxa"/>
            <w:vAlign w:val="center"/>
          </w:tcPr>
          <w:p w14:paraId="766C5022" w14:textId="77777777" w:rsidR="00785C85" w:rsidRDefault="00785C85" w:rsidP="00B80AC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5C85" w14:paraId="658C044E" w14:textId="77777777" w:rsidTr="00B80AC5">
        <w:tc>
          <w:tcPr>
            <w:tcW w:w="597" w:type="dxa"/>
          </w:tcPr>
          <w:p w14:paraId="419C2A21" w14:textId="362DDACA" w:rsidR="00785C85" w:rsidRDefault="00075717" w:rsidP="00B80A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  <w:tc>
          <w:tcPr>
            <w:tcW w:w="4113" w:type="dxa"/>
            <w:vAlign w:val="bottom"/>
          </w:tcPr>
          <w:p w14:paraId="1F08F9AD" w14:textId="77777777" w:rsidR="00785C85" w:rsidRDefault="00785C85" w:rsidP="00B80A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Resumos publicados em anais de eventos internacionais ou nacionais</w:t>
            </w:r>
          </w:p>
        </w:tc>
        <w:tc>
          <w:tcPr>
            <w:tcW w:w="1199" w:type="dxa"/>
            <w:vAlign w:val="center"/>
          </w:tcPr>
          <w:p w14:paraId="365F127A" w14:textId="77777777" w:rsidR="00785C85" w:rsidRDefault="00785C85" w:rsidP="00B80A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0,25</w:t>
            </w:r>
          </w:p>
        </w:tc>
        <w:tc>
          <w:tcPr>
            <w:tcW w:w="1168" w:type="dxa"/>
            <w:vAlign w:val="center"/>
          </w:tcPr>
          <w:p w14:paraId="7854A7BC" w14:textId="77777777" w:rsidR="00785C85" w:rsidRDefault="00785C85" w:rsidP="00B80A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6,0</w:t>
            </w:r>
          </w:p>
        </w:tc>
        <w:tc>
          <w:tcPr>
            <w:tcW w:w="1177" w:type="dxa"/>
            <w:vAlign w:val="center"/>
          </w:tcPr>
          <w:p w14:paraId="62B3DA32" w14:textId="77777777" w:rsidR="00785C85" w:rsidRDefault="00785C85" w:rsidP="00B80AC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03" w:type="dxa"/>
            <w:vAlign w:val="center"/>
          </w:tcPr>
          <w:p w14:paraId="28C69698" w14:textId="77777777" w:rsidR="00785C85" w:rsidRDefault="00785C85" w:rsidP="00B80AC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5C85" w14:paraId="0A37E8BE" w14:textId="77777777" w:rsidTr="00B80AC5">
        <w:tc>
          <w:tcPr>
            <w:tcW w:w="597" w:type="dxa"/>
          </w:tcPr>
          <w:p w14:paraId="478E224A" w14:textId="31D036DB" w:rsidR="00785C85" w:rsidRDefault="00075717" w:rsidP="00B80A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</w:p>
        </w:tc>
        <w:tc>
          <w:tcPr>
            <w:tcW w:w="4113" w:type="dxa"/>
            <w:vAlign w:val="bottom"/>
          </w:tcPr>
          <w:p w14:paraId="32C657B0" w14:textId="77777777" w:rsidR="00785C85" w:rsidRDefault="00785C85" w:rsidP="00B80A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Bolsa de pesquisa e/ou desenvolvimento tecnológico: IC, ITI, PIBIC, PIBIT, DTI (por ano)</w:t>
            </w:r>
          </w:p>
        </w:tc>
        <w:tc>
          <w:tcPr>
            <w:tcW w:w="1199" w:type="dxa"/>
            <w:vAlign w:val="center"/>
          </w:tcPr>
          <w:p w14:paraId="7E1EB681" w14:textId="77777777" w:rsidR="00785C85" w:rsidRDefault="00785C85" w:rsidP="00B80A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2,0</w:t>
            </w:r>
          </w:p>
        </w:tc>
        <w:tc>
          <w:tcPr>
            <w:tcW w:w="1168" w:type="dxa"/>
            <w:vAlign w:val="center"/>
          </w:tcPr>
          <w:p w14:paraId="7B4C5C36" w14:textId="735E67B4" w:rsidR="00785C85" w:rsidRDefault="00EF4F85" w:rsidP="00B80A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785C85">
              <w:rPr>
                <w:rFonts w:asciiTheme="minorHAnsi" w:hAnsiTheme="minorHAnsi"/>
              </w:rPr>
              <w:t>,0</w:t>
            </w:r>
          </w:p>
        </w:tc>
        <w:tc>
          <w:tcPr>
            <w:tcW w:w="1177" w:type="dxa"/>
            <w:vAlign w:val="center"/>
          </w:tcPr>
          <w:p w14:paraId="3B7A6C71" w14:textId="77777777" w:rsidR="00785C85" w:rsidRDefault="00785C85" w:rsidP="00B80AC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03" w:type="dxa"/>
            <w:vAlign w:val="center"/>
          </w:tcPr>
          <w:p w14:paraId="629F0962" w14:textId="77777777" w:rsidR="00785C85" w:rsidRDefault="00785C85" w:rsidP="00B80AC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84331" w14:paraId="5E85DC9E" w14:textId="77777777" w:rsidTr="00B80AC5">
        <w:tc>
          <w:tcPr>
            <w:tcW w:w="597" w:type="dxa"/>
          </w:tcPr>
          <w:p w14:paraId="28E3D204" w14:textId="77777777" w:rsidR="00284331" w:rsidRDefault="00284331" w:rsidP="00B80AC5">
            <w:pPr>
              <w:rPr>
                <w:rFonts w:asciiTheme="minorHAnsi" w:hAnsiTheme="minorHAnsi"/>
              </w:rPr>
            </w:pPr>
          </w:p>
        </w:tc>
        <w:tc>
          <w:tcPr>
            <w:tcW w:w="4113" w:type="dxa"/>
            <w:vAlign w:val="bottom"/>
          </w:tcPr>
          <w:p w14:paraId="46FCAFA8" w14:textId="33939188" w:rsidR="00284331" w:rsidRPr="00284331" w:rsidRDefault="00284331" w:rsidP="00B80AC5">
            <w:pPr>
              <w:rPr>
                <w:rFonts w:asciiTheme="minorHAnsi" w:hAnsiTheme="minorHAnsi"/>
                <w:b/>
                <w:bCs/>
              </w:rPr>
            </w:pPr>
            <w:r w:rsidRPr="00284331">
              <w:rPr>
                <w:rFonts w:asciiTheme="minorHAnsi" w:hAnsiTheme="minorHAnsi"/>
                <w:b/>
                <w:bCs/>
              </w:rPr>
              <w:t>Subtotal2</w:t>
            </w:r>
          </w:p>
        </w:tc>
        <w:tc>
          <w:tcPr>
            <w:tcW w:w="1199" w:type="dxa"/>
            <w:vAlign w:val="center"/>
          </w:tcPr>
          <w:p w14:paraId="66EBA675" w14:textId="77777777" w:rsidR="00284331" w:rsidRDefault="00284331" w:rsidP="00B80A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68" w:type="dxa"/>
            <w:vAlign w:val="center"/>
          </w:tcPr>
          <w:p w14:paraId="795DBBF4" w14:textId="0F329FE1" w:rsidR="00284331" w:rsidRDefault="00786289" w:rsidP="00B80A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  <w:r w:rsidR="00284331">
              <w:rPr>
                <w:rFonts w:asciiTheme="minorHAnsi" w:hAnsiTheme="minorHAnsi"/>
              </w:rPr>
              <w:t>,5</w:t>
            </w:r>
          </w:p>
        </w:tc>
        <w:tc>
          <w:tcPr>
            <w:tcW w:w="1177" w:type="dxa"/>
            <w:vAlign w:val="center"/>
          </w:tcPr>
          <w:p w14:paraId="1C007D99" w14:textId="77777777" w:rsidR="00284331" w:rsidRDefault="00284331" w:rsidP="00B80AC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03" w:type="dxa"/>
            <w:vAlign w:val="center"/>
          </w:tcPr>
          <w:p w14:paraId="59DF1718" w14:textId="77777777" w:rsidR="00284331" w:rsidRDefault="00284331" w:rsidP="00B80AC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5C85" w14:paraId="3C024A9B" w14:textId="77777777" w:rsidTr="00B80AC5">
        <w:tc>
          <w:tcPr>
            <w:tcW w:w="597" w:type="dxa"/>
          </w:tcPr>
          <w:p w14:paraId="539BDBE6" w14:textId="5A8F94CA" w:rsidR="00785C85" w:rsidRDefault="00284331" w:rsidP="00B80AC5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</w:t>
            </w:r>
          </w:p>
        </w:tc>
        <w:tc>
          <w:tcPr>
            <w:tcW w:w="4113" w:type="dxa"/>
            <w:vAlign w:val="bottom"/>
          </w:tcPr>
          <w:p w14:paraId="1D4FD7A1" w14:textId="02320C79" w:rsidR="00785C85" w:rsidRDefault="00785C85" w:rsidP="00B80AC5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199" w:type="dxa"/>
            <w:vAlign w:val="center"/>
          </w:tcPr>
          <w:p w14:paraId="1B10037F" w14:textId="77777777" w:rsidR="00785C85" w:rsidRDefault="00785C85" w:rsidP="00B80AC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68" w:type="dxa"/>
            <w:vAlign w:val="center"/>
          </w:tcPr>
          <w:p w14:paraId="5062E7F7" w14:textId="77777777" w:rsidR="00785C85" w:rsidRDefault="00785C85" w:rsidP="00B80AC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</w:t>
            </w:r>
          </w:p>
        </w:tc>
        <w:tc>
          <w:tcPr>
            <w:tcW w:w="1177" w:type="dxa"/>
            <w:vAlign w:val="center"/>
          </w:tcPr>
          <w:p w14:paraId="7D69DDD8" w14:textId="77777777" w:rsidR="00785C85" w:rsidRDefault="00785C85" w:rsidP="00B80AC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03" w:type="dxa"/>
            <w:vAlign w:val="center"/>
          </w:tcPr>
          <w:p w14:paraId="6170B5FB" w14:textId="77777777" w:rsidR="00785C85" w:rsidRDefault="00785C85" w:rsidP="00B80AC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EF4EFC7" w14:textId="49B30B5B" w:rsidR="00785C85" w:rsidRDefault="00785C85" w:rsidP="00785C85">
      <w:pPr>
        <w:widowControl/>
        <w:autoSpaceDE/>
        <w:autoSpaceDN/>
        <w:adjustRightInd/>
        <w:spacing w:after="200" w:line="276" w:lineRule="auto"/>
        <w:ind w:left="-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(*) Para artigos publicados em periódicos que não constem no Qualis, será considerado o fator de impacto </w:t>
      </w:r>
    </w:p>
    <w:p w14:paraId="559F8C78" w14:textId="5D4E24E5" w:rsidR="00785C85" w:rsidRDefault="00785C85" w:rsidP="00785C85">
      <w:pPr>
        <w:widowControl/>
        <w:autoSpaceDE/>
        <w:autoSpaceDN/>
        <w:adjustRightInd/>
        <w:spacing w:after="200" w:line="276" w:lineRule="auto"/>
        <w:ind w:left="-284" w:right="-141" w:hanging="142"/>
        <w:jc w:val="both"/>
        <w:rPr>
          <w:rFonts w:ascii="Calibri" w:hAnsi="Calibri" w:cs="Times New Roman"/>
        </w:rPr>
      </w:pPr>
      <w:r>
        <w:rPr>
          <w:rFonts w:ascii="Calibri" w:hAnsi="Calibri"/>
        </w:rPr>
        <w:t xml:space="preserve">* Todos as atividades deverão ser comprovadas. Artigos no prelo deverão ser comprovados com o aceite final dos periódicos. O </w:t>
      </w:r>
      <w:r>
        <w:rPr>
          <w:rFonts w:ascii="Calibri" w:hAnsi="Calibri"/>
          <w:b/>
          <w:bCs/>
        </w:rPr>
        <w:t>anexo VI</w:t>
      </w:r>
      <w:r>
        <w:rPr>
          <w:rFonts w:ascii="Calibri" w:hAnsi="Calibri"/>
        </w:rPr>
        <w:t xml:space="preserve"> deve ser entregue preenchido e com as comprovações anexadas na mesma ordem estabelecida na tabela (</w:t>
      </w:r>
      <w:r>
        <w:rPr>
          <w:rFonts w:ascii="Calibri" w:hAnsi="Calibri"/>
          <w:b/>
        </w:rPr>
        <w:t>item obrigatório</w:t>
      </w:r>
      <w:r>
        <w:rPr>
          <w:rFonts w:ascii="Calibri" w:hAnsi="Calibri"/>
        </w:rPr>
        <w:t>). Os valores de qualis podem ser consultados no site</w:t>
      </w:r>
      <w:r w:rsidR="00830316">
        <w:rPr>
          <w:rFonts w:ascii="Calibri" w:hAnsi="Calibri"/>
        </w:rPr>
        <w:t xml:space="preserve"> </w:t>
      </w:r>
      <w:r w:rsidR="00830316" w:rsidRPr="00830316">
        <w:rPr>
          <w:rFonts w:ascii="Calibri" w:hAnsi="Calibri"/>
        </w:rPr>
        <w:t>https://biotecnologia.unimontes.br/</w:t>
      </w:r>
      <w:r>
        <w:rPr>
          <w:rFonts w:ascii="Calibri" w:hAnsi="Calibri"/>
        </w:rPr>
        <w:t>, em comunicados.</w:t>
      </w:r>
    </w:p>
    <w:p w14:paraId="64DCB600" w14:textId="77777777" w:rsidR="00785C85" w:rsidRDefault="00785C85" w:rsidP="00785C85"/>
    <w:p w14:paraId="72E11337" w14:textId="77777777" w:rsidR="00785C85" w:rsidRDefault="00785C85"/>
    <w:sectPr w:rsidR="00785C85" w:rsidSect="00284331">
      <w:pgSz w:w="11906" w:h="16838"/>
      <w:pgMar w:top="0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C0F7" w14:textId="77777777" w:rsidR="006527CC" w:rsidRDefault="006527CC">
      <w:r>
        <w:separator/>
      </w:r>
    </w:p>
  </w:endnote>
  <w:endnote w:type="continuationSeparator" w:id="0">
    <w:p w14:paraId="187EDB1B" w14:textId="77777777" w:rsidR="006527CC" w:rsidRDefault="0065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60A4" w14:textId="77777777" w:rsidR="006527CC" w:rsidRDefault="006527CC">
      <w:r>
        <w:separator/>
      </w:r>
    </w:p>
  </w:footnote>
  <w:footnote w:type="continuationSeparator" w:id="0">
    <w:p w14:paraId="0B241610" w14:textId="77777777" w:rsidR="006527CC" w:rsidRDefault="0065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FD"/>
    <w:rsid w:val="00000AF0"/>
    <w:rsid w:val="00043EA1"/>
    <w:rsid w:val="00075717"/>
    <w:rsid w:val="000972E7"/>
    <w:rsid w:val="000A2106"/>
    <w:rsid w:val="000A506F"/>
    <w:rsid w:val="0010017C"/>
    <w:rsid w:val="0010542F"/>
    <w:rsid w:val="001601BE"/>
    <w:rsid w:val="00170190"/>
    <w:rsid w:val="001B7F4B"/>
    <w:rsid w:val="001C00A6"/>
    <w:rsid w:val="001E7024"/>
    <w:rsid w:val="00225559"/>
    <w:rsid w:val="0023741A"/>
    <w:rsid w:val="00250A17"/>
    <w:rsid w:val="00284331"/>
    <w:rsid w:val="002B07B8"/>
    <w:rsid w:val="002C6434"/>
    <w:rsid w:val="002D0FD1"/>
    <w:rsid w:val="002D4CCF"/>
    <w:rsid w:val="002E12A9"/>
    <w:rsid w:val="00310E2A"/>
    <w:rsid w:val="003418E8"/>
    <w:rsid w:val="003561A4"/>
    <w:rsid w:val="00417495"/>
    <w:rsid w:val="00422809"/>
    <w:rsid w:val="0046224A"/>
    <w:rsid w:val="00462594"/>
    <w:rsid w:val="004652CE"/>
    <w:rsid w:val="004E6455"/>
    <w:rsid w:val="00504B52"/>
    <w:rsid w:val="00514EA5"/>
    <w:rsid w:val="005206BB"/>
    <w:rsid w:val="005670A8"/>
    <w:rsid w:val="005D3060"/>
    <w:rsid w:val="005F4A21"/>
    <w:rsid w:val="00605B4D"/>
    <w:rsid w:val="006117F4"/>
    <w:rsid w:val="00622434"/>
    <w:rsid w:val="006456BD"/>
    <w:rsid w:val="006527CC"/>
    <w:rsid w:val="0066251C"/>
    <w:rsid w:val="006B39A8"/>
    <w:rsid w:val="006D6F3B"/>
    <w:rsid w:val="00711331"/>
    <w:rsid w:val="00723E21"/>
    <w:rsid w:val="007256D8"/>
    <w:rsid w:val="00735C03"/>
    <w:rsid w:val="0074765E"/>
    <w:rsid w:val="0077275D"/>
    <w:rsid w:val="007752A5"/>
    <w:rsid w:val="00785C85"/>
    <w:rsid w:val="00786289"/>
    <w:rsid w:val="00791D19"/>
    <w:rsid w:val="00830316"/>
    <w:rsid w:val="00850535"/>
    <w:rsid w:val="00850A7D"/>
    <w:rsid w:val="008C0CA6"/>
    <w:rsid w:val="008C469D"/>
    <w:rsid w:val="008F79B5"/>
    <w:rsid w:val="00907B92"/>
    <w:rsid w:val="009C6417"/>
    <w:rsid w:val="009E65C9"/>
    <w:rsid w:val="009F4C4E"/>
    <w:rsid w:val="00A0380C"/>
    <w:rsid w:val="00A316D7"/>
    <w:rsid w:val="00A35A83"/>
    <w:rsid w:val="00A6243A"/>
    <w:rsid w:val="00A74283"/>
    <w:rsid w:val="00AC6A00"/>
    <w:rsid w:val="00B12245"/>
    <w:rsid w:val="00B22388"/>
    <w:rsid w:val="00B5293A"/>
    <w:rsid w:val="00B87331"/>
    <w:rsid w:val="00BA0FA8"/>
    <w:rsid w:val="00BC508E"/>
    <w:rsid w:val="00BC5E17"/>
    <w:rsid w:val="00C019CA"/>
    <w:rsid w:val="00C15B2C"/>
    <w:rsid w:val="00C60496"/>
    <w:rsid w:val="00C90E1C"/>
    <w:rsid w:val="00CC1DDD"/>
    <w:rsid w:val="00CC76EA"/>
    <w:rsid w:val="00D479A7"/>
    <w:rsid w:val="00E07030"/>
    <w:rsid w:val="00E177FD"/>
    <w:rsid w:val="00E43242"/>
    <w:rsid w:val="00E50B26"/>
    <w:rsid w:val="00E55B5F"/>
    <w:rsid w:val="00E95389"/>
    <w:rsid w:val="00EC58F5"/>
    <w:rsid w:val="00EE3B7B"/>
    <w:rsid w:val="00EE7178"/>
    <w:rsid w:val="00EF4F85"/>
    <w:rsid w:val="00F114D3"/>
    <w:rsid w:val="00F21301"/>
    <w:rsid w:val="00F260FA"/>
    <w:rsid w:val="00F9170A"/>
    <w:rsid w:val="00F94D4D"/>
    <w:rsid w:val="34FB298C"/>
    <w:rsid w:val="54C5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E6F3"/>
  <w15:docId w15:val="{8C795D31-E177-4998-B83B-A6D744D0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eastAsia="Times New Roman" w:hAnsi="Times" w:cs="Tim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qFormat/>
    <w:pPr>
      <w:jc w:val="both"/>
    </w:pPr>
    <w:rPr>
      <w:rFonts w:cs="Times New Roman"/>
      <w:sz w:val="24"/>
      <w:szCs w:val="24"/>
    </w:rPr>
  </w:style>
  <w:style w:type="paragraph" w:styleId="Legenda">
    <w:name w:val="caption"/>
    <w:basedOn w:val="Normal"/>
    <w:next w:val="Normal"/>
    <w:qFormat/>
    <w:pPr>
      <w:widowControl/>
      <w:autoSpaceDE/>
      <w:autoSpaceDN/>
      <w:adjustRightInd/>
      <w:jc w:val="right"/>
    </w:pPr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Pr>
      <w:rFonts w:ascii="Times" w:eastAsia="Times New Roman" w:hAnsi="Times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Dario Alves de Oliveira</cp:lastModifiedBy>
  <cp:revision>11</cp:revision>
  <cp:lastPrinted>2019-01-28T12:22:00Z</cp:lastPrinted>
  <dcterms:created xsi:type="dcterms:W3CDTF">2024-09-23T20:23:00Z</dcterms:created>
  <dcterms:modified xsi:type="dcterms:W3CDTF">2025-05-26T14:08:00Z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7C03E35CE88F484282B282958943B516</vt:lpwstr>
  </property>
</Properties>
</file>